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48"/>
          <w:szCs w:val="48"/>
        </w:rPr>
      </w:pPr>
      <w:r>
        <w:rPr>
          <w:b w:val="1"/>
          <w:bCs w:val="1"/>
          <w:sz w:val="48"/>
          <w:szCs w:val="48"/>
          <w:rtl w:val="0"/>
          <w:lang w:val="en-US"/>
        </w:rPr>
        <w:t>Concession Stand Challenge</w:t>
      </w:r>
    </w:p>
    <w:p>
      <w:pPr>
        <w:pStyle w:val="Body"/>
        <w:rPr>
          <w:b w:val="1"/>
          <w:bCs w:val="1"/>
          <w:sz w:val="48"/>
          <w:szCs w:val="48"/>
        </w:rPr>
      </w:pPr>
      <w:r>
        <w:rPr>
          <w:b w:val="0"/>
          <w:bCs w:val="0"/>
          <w:sz w:val="24"/>
          <w:szCs w:val="24"/>
          <w:rtl w:val="0"/>
          <w:lang w:val="en-US"/>
        </w:rPr>
        <w:t xml:space="preserve">You are going to be opening a concession stand at Wells Fargo Arena in Des Moines and need to establish prices for all the items you plan on selling.  Provide detailed explanations in regards to how you will be pricing each item.  </w:t>
      </w:r>
    </w:p>
    <w:tbl>
      <w:tblPr>
        <w:tblW w:w="12960" w:type="dxa"/>
        <w:jc w:val="center"/>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2710"/>
        <w:gridCol w:w="1603"/>
        <w:gridCol w:w="1297"/>
        <w:gridCol w:w="1297"/>
        <w:gridCol w:w="6053"/>
      </w:tblGrid>
      <w:tr>
        <w:tblPrEx>
          <w:shd w:val="clear" w:color="auto" w:fill="bdc0bf"/>
        </w:tblPrEx>
        <w:trPr>
          <w:trHeight w:val="680" w:hRule="atLeast"/>
          <w:tblHeader/>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center"/>
          </w:tcPr>
          <w:p>
            <w:pPr>
              <w:pStyle w:val="Free Form"/>
              <w:keepNext w:val="1"/>
            </w:pPr>
            <w:r>
              <w:rPr>
                <w:rFonts w:ascii="Helvetica" w:hAnsi="Helvetica"/>
                <w:b w:val="1"/>
                <w:bCs w:val="1"/>
                <w:rtl w:val="0"/>
              </w:rPr>
              <w:t>Item</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center"/>
          </w:tcPr>
          <w:p>
            <w:pPr>
              <w:pStyle w:val="Free Form"/>
              <w:keepNext w:val="1"/>
              <w:jc w:val="center"/>
            </w:pPr>
            <w:r>
              <w:rPr>
                <w:rFonts w:ascii="Helvetica" w:hAnsi="Helvetica"/>
                <w:b w:val="1"/>
                <w:bCs w:val="1"/>
                <w:sz w:val="18"/>
                <w:szCs w:val="18"/>
                <w:rtl w:val="0"/>
              </w:rPr>
              <w:t xml:space="preserve">Cost of Goods </w:t>
            </w:r>
          </w:p>
          <w:p>
            <w:pPr>
              <w:pStyle w:val="Free Form"/>
              <w:keepNext w:val="1"/>
              <w:jc w:val="center"/>
            </w:pPr>
            <w:r>
              <w:rPr>
                <w:rFonts w:ascii="Helvetica" w:hAnsi="Helvetica"/>
                <w:b w:val="1"/>
                <w:bCs w:val="1"/>
                <w:sz w:val="18"/>
                <w:szCs w:val="18"/>
                <w:rtl w:val="0"/>
              </w:rPr>
              <w:t>(per unit)</w:t>
            </w: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center"/>
          </w:tcPr>
          <w:p>
            <w:pPr>
              <w:pStyle w:val="Free Form"/>
              <w:keepNext w:val="1"/>
              <w:jc w:val="center"/>
            </w:pPr>
            <w:r>
              <w:rPr>
                <w:rFonts w:ascii="Helvetica" w:hAnsi="Helvetica"/>
                <w:b w:val="1"/>
                <w:bCs w:val="1"/>
                <w:sz w:val="18"/>
                <w:szCs w:val="18"/>
                <w:rtl w:val="0"/>
              </w:rPr>
              <w:t xml:space="preserve">Your Price </w:t>
            </w: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center"/>
          </w:tcPr>
          <w:p>
            <w:pPr>
              <w:pStyle w:val="Free Form"/>
              <w:keepNext w:val="1"/>
              <w:jc w:val="center"/>
            </w:pPr>
            <w:r>
              <w:rPr>
                <w:rFonts w:ascii="Helvetica" w:hAnsi="Helvetica"/>
                <w:b w:val="1"/>
                <w:bCs w:val="1"/>
                <w:sz w:val="18"/>
                <w:szCs w:val="18"/>
                <w:rtl w:val="0"/>
              </w:rPr>
              <w:t>Margin</w:t>
            </w: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center"/>
          </w:tcPr>
          <w:p>
            <w:pPr>
              <w:pStyle w:val="Free Form"/>
              <w:keepNext w:val="1"/>
            </w:pPr>
            <w:r>
              <w:rPr>
                <w:rFonts w:ascii="Helvetica" w:hAnsi="Helvetica"/>
                <w:b w:val="1"/>
                <w:bCs w:val="1"/>
                <w:sz w:val="18"/>
                <w:szCs w:val="18"/>
                <w:rtl w:val="0"/>
              </w:rPr>
              <w:t>Explanation for the Price. (Reference Pricing Objectives, Costs, Strategies, Pricing Methods, Competition, Economic Factors)</w:t>
            </w: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Powerade</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Pop</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Water</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Hot Chocolate</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Hot Dog</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Nachos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Walking Tacos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M &amp; M</w:t>
            </w:r>
            <w:r>
              <w:rPr>
                <w:rFonts w:ascii="Helvetica" w:hAnsi="Helvetica" w:hint="default"/>
                <w:rtl w:val="0"/>
              </w:rPr>
              <w:t>’</w:t>
            </w:r>
            <w:r>
              <w:rPr>
                <w:rFonts w:ascii="Helvetica" w:hAnsi="Helvetica"/>
                <w:rtl w:val="0"/>
              </w:rPr>
              <w:t xml:space="preserve">s </w:t>
            </w:r>
          </w:p>
          <w:p>
            <w:pPr>
              <w:pStyle w:val="Free Form"/>
            </w:pPr>
            <w:r>
              <w:rPr>
                <w:rFonts w:ascii="Helvetica" w:hAnsi="Helvetica"/>
                <w:rtl w:val="0"/>
              </w:rPr>
              <w:t xml:space="preserve">(Regular and Peanut) </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Charm</w:t>
            </w:r>
            <w:r>
              <w:rPr>
                <w:rFonts w:ascii="Helvetica" w:hAnsi="Helvetica" w:hint="default"/>
                <w:rtl w:val="0"/>
              </w:rPr>
              <w:t>’</w:t>
            </w:r>
            <w:r>
              <w:rPr>
                <w:rFonts w:ascii="Helvetica" w:hAnsi="Helvetica"/>
                <w:rtl w:val="0"/>
              </w:rPr>
              <w:t>s Blow Pops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Reese</w:t>
            </w:r>
            <w:r>
              <w:rPr>
                <w:rFonts w:ascii="Helvetica" w:hAnsi="Helvetica" w:hint="default"/>
                <w:rtl w:val="0"/>
              </w:rPr>
              <w:t>’</w:t>
            </w:r>
            <w:r>
              <w:rPr>
                <w:rFonts w:ascii="Helvetica" w:hAnsi="Helvetica"/>
                <w:rtl w:val="0"/>
              </w:rPr>
              <w:t>s Peanut Butter Cups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Snickers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Starbursts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Sour Patch Kids</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Popcorn</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jc w:val="center"/>
            </w:pPr>
            <w:r>
              <w:rPr>
                <w:rFonts w:ascii="Helvetica" w:hAnsi="Helvetica"/>
                <w:rtl w:val="0"/>
              </w:rPr>
              <w:t>$0.10</w:t>
            </w: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r>
        <w:tblPrEx>
          <w:shd w:val="clear" w:color="auto" w:fill="auto"/>
        </w:tblPrEx>
        <w:trPr>
          <w:trHeight w:val="880" w:hRule="atLeast"/>
        </w:trPr>
        <w:tc>
          <w:tcPr>
            <w:tcW w:type="dxa" w:w="2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pPr>
              <w:pStyle w:val="Free Form"/>
            </w:pPr>
            <w:r>
              <w:rPr>
                <w:rFonts w:ascii="Helvetica" w:hAnsi="Helvetica"/>
                <w:rtl w:val="0"/>
              </w:rPr>
              <w:t>Ring Pop</w:t>
            </w:r>
          </w:p>
        </w:tc>
        <w:tc>
          <w:tcPr>
            <w:tcW w:type="dxa" w:w="160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129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c>
          <w:tcPr>
            <w:tcW w:type="dxa" w:w="605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center"/>
          </w:tcPr>
          <w:p/>
        </w:tc>
      </w:tr>
    </w:tbl>
    <w:p>
      <w:pPr>
        <w:pStyle w:val="Body"/>
        <w:jc w:val="center"/>
        <w:rPr>
          <w:b w:val="1"/>
          <w:bCs w:val="1"/>
          <w:sz w:val="48"/>
          <w:szCs w:val="48"/>
        </w:rPr>
      </w:pPr>
    </w:p>
    <w:p>
      <w:pPr>
        <w:pStyle w:val="Body"/>
        <w:rPr>
          <w:b w:val="1"/>
          <w:bCs w:val="1"/>
        </w:rPr>
      </w:pPr>
    </w:p>
    <w:p>
      <w:pPr>
        <w:pStyle w:val="Body"/>
        <w:rPr>
          <w:b w:val="1"/>
          <w:bCs w:val="1"/>
        </w:rPr>
      </w:pPr>
    </w:p>
    <w:p>
      <w:pPr>
        <w:pStyle w:val="Body"/>
        <w:rPr>
          <w:b w:val="1"/>
          <w:bCs w:val="1"/>
        </w:rPr>
      </w:pPr>
      <w:r>
        <w:rPr>
          <w:b w:val="1"/>
          <w:bCs w:val="1"/>
          <w:rtl w:val="0"/>
          <w:lang w:val="en-US"/>
        </w:rPr>
        <w:t xml:space="preserve">Pricing Strategies </w:t>
      </w:r>
    </w:p>
    <w:p>
      <w:pPr>
        <w:pStyle w:val="Body"/>
        <w:rPr>
          <w:b w:val="1"/>
          <w:bCs w:val="1"/>
        </w:rPr>
      </w:pPr>
    </w:p>
    <w:p>
      <w:pPr>
        <w:pStyle w:val="Body"/>
        <w:rPr>
          <w:b w:val="1"/>
          <w:bCs w:val="1"/>
        </w:rPr>
      </w:pPr>
      <w:r>
        <w:rPr>
          <w:b w:val="1"/>
          <w:bCs w:val="1"/>
          <w:rtl w:val="0"/>
          <w:lang w:val="en-US"/>
        </w:rPr>
        <w:t>1.) Describe for your concession stand, the different pricing objective you want to implement and explain why.  Be detailed in your response and identify each type of objective.</w:t>
      </w: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r>
        <w:rPr>
          <w:b w:val="1"/>
          <w:bCs w:val="1"/>
          <w:rtl w:val="0"/>
          <w:lang w:val="en-US"/>
        </w:rPr>
        <w:t xml:space="preserve">2.) Describe 3 different pricing discounts that you would offer customers to help meet the pricing objective of the stand.  Describe each offer, explain for each offer how it reflects the pricing objectives established and how it will the stand accomplish its goals. </w:t>
      </w:r>
    </w:p>
    <w:p>
      <w:pPr>
        <w:pStyle w:val="Body"/>
        <w:rPr>
          <w:b w:val="1"/>
          <w:bCs w:val="1"/>
        </w:rPr>
      </w:pPr>
    </w:p>
    <w:p>
      <w:pPr>
        <w:pStyle w:val="Body"/>
        <w:rPr>
          <w:b w:val="1"/>
          <w:bCs w:val="1"/>
        </w:rPr>
      </w:pPr>
    </w:p>
    <w:p>
      <w:pPr>
        <w:pStyle w:val="Body"/>
        <w:rPr>
          <w:b w:val="1"/>
          <w:bCs w:val="1"/>
        </w:rPr>
      </w:pPr>
    </w:p>
    <w:p>
      <w:pPr>
        <w:pStyle w:val="Body"/>
        <w:rPr>
          <w:b w:val="1"/>
          <w:bCs w:val="1"/>
        </w:rPr>
      </w:pPr>
      <w:r>
        <w:rPr>
          <w:b w:val="1"/>
          <w:bCs w:val="1"/>
          <w:rtl w:val="0"/>
          <w:lang w:val="en-US"/>
        </w:rPr>
        <w:t xml:space="preserve">3.) Identify examples of the Fixed Costs for the Stand.  </w:t>
      </w: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jc w:val="left"/>
        <w:rPr>
          <w:b w:val="1"/>
          <w:bCs w:val="1"/>
          <w:sz w:val="22"/>
          <w:szCs w:val="22"/>
        </w:rPr>
      </w:pPr>
      <w:r>
        <w:rPr>
          <w:b w:val="1"/>
          <w:bCs w:val="1"/>
          <w:sz w:val="22"/>
          <w:szCs w:val="22"/>
          <w:rtl w:val="0"/>
          <w:lang w:val="en-US"/>
        </w:rPr>
        <w:t>4.) Discuss the following influences on Price and explain what impact these would have on pricing the items at your stand? Provide examples for support.   If you feel an influence wouldn</w:t>
      </w:r>
      <w:r>
        <w:rPr>
          <w:b w:val="1"/>
          <w:bCs w:val="1"/>
          <w:sz w:val="22"/>
          <w:szCs w:val="22"/>
          <w:rtl w:val="0"/>
          <w:lang w:val="en-US"/>
        </w:rPr>
        <w:t>’</w:t>
      </w:r>
      <w:r>
        <w:rPr>
          <w:b w:val="1"/>
          <w:bCs w:val="1"/>
          <w:sz w:val="22"/>
          <w:szCs w:val="22"/>
          <w:rtl w:val="0"/>
          <w:lang w:val="en-US"/>
        </w:rPr>
        <w:t>t effect the price, explain why.</w:t>
      </w:r>
    </w:p>
    <w:p>
      <w:pPr>
        <w:pStyle w:val="Body"/>
        <w:jc w:val="left"/>
        <w:rPr>
          <w:sz w:val="22"/>
          <w:szCs w:val="22"/>
        </w:rPr>
      </w:pPr>
    </w:p>
    <w:p>
      <w:pPr>
        <w:pStyle w:val="Body"/>
        <w:jc w:val="left"/>
        <w:rPr>
          <w:sz w:val="22"/>
          <w:szCs w:val="22"/>
        </w:rPr>
      </w:pPr>
      <w:r>
        <w:rPr>
          <w:sz w:val="22"/>
          <w:szCs w:val="22"/>
          <w:rtl w:val="0"/>
        </w:rPr>
        <w:tab/>
        <w:t>- Supply and Demand</w:t>
      </w:r>
    </w:p>
    <w:p>
      <w:pPr>
        <w:pStyle w:val="Body"/>
        <w:jc w:val="left"/>
        <w:rPr>
          <w:sz w:val="22"/>
          <w:szCs w:val="22"/>
        </w:rPr>
      </w:pPr>
      <w:r>
        <w:rPr>
          <w:sz w:val="22"/>
          <w:szCs w:val="22"/>
          <w:rtl w:val="0"/>
        </w:rPr>
        <w:tab/>
        <w:t>- Channels of Distribution</w:t>
      </w:r>
    </w:p>
    <w:p>
      <w:pPr>
        <w:pStyle w:val="Body"/>
        <w:jc w:val="left"/>
        <w:rPr>
          <w:sz w:val="22"/>
          <w:szCs w:val="22"/>
        </w:rPr>
      </w:pPr>
      <w:r>
        <w:rPr>
          <w:sz w:val="22"/>
          <w:szCs w:val="22"/>
          <w:rtl w:val="0"/>
        </w:rPr>
        <w:tab/>
        <w:t>- Product Life Cycle</w:t>
      </w:r>
    </w:p>
    <w:p>
      <w:pPr>
        <w:pStyle w:val="Body"/>
        <w:jc w:val="left"/>
        <w:rPr>
          <w:sz w:val="22"/>
          <w:szCs w:val="22"/>
        </w:rPr>
      </w:pPr>
      <w:r>
        <w:rPr>
          <w:sz w:val="22"/>
          <w:szCs w:val="22"/>
          <w:rtl w:val="0"/>
        </w:rPr>
        <w:tab/>
        <w:t>- Advertising and Promotion</w:t>
      </w:r>
    </w:p>
    <w:p>
      <w:pPr>
        <w:pStyle w:val="Body"/>
        <w:jc w:val="left"/>
        <w:rPr>
          <w:sz w:val="22"/>
          <w:szCs w:val="22"/>
        </w:rPr>
      </w:pPr>
      <w:r>
        <w:rPr>
          <w:sz w:val="22"/>
          <w:szCs w:val="22"/>
          <w:rtl w:val="0"/>
        </w:rPr>
        <w:tab/>
        <w:t>- Customer Service</w:t>
      </w: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sz w:val="22"/>
          <w:szCs w:val="22"/>
        </w:rPr>
      </w:pPr>
    </w:p>
    <w:p>
      <w:pPr>
        <w:pStyle w:val="Body"/>
        <w:jc w:val="left"/>
        <w:rPr>
          <w:b w:val="1"/>
          <w:bCs w:val="1"/>
          <w:sz w:val="22"/>
          <w:szCs w:val="22"/>
        </w:rPr>
      </w:pPr>
      <w:r>
        <w:rPr>
          <w:b w:val="1"/>
          <w:bCs w:val="1"/>
          <w:sz w:val="22"/>
          <w:szCs w:val="22"/>
          <w:rtl w:val="0"/>
          <w:lang w:val="en-US"/>
        </w:rPr>
        <w:t>5.) Break Even Analysis</w:t>
      </w:r>
    </w:p>
    <w:p>
      <w:pPr>
        <w:pStyle w:val="Body"/>
        <w:jc w:val="left"/>
        <w:rPr>
          <w:sz w:val="22"/>
          <w:szCs w:val="22"/>
        </w:rPr>
      </w:pPr>
    </w:p>
    <w:p>
      <w:pPr>
        <w:pStyle w:val="Body"/>
        <w:jc w:val="left"/>
        <w:rPr>
          <w:sz w:val="22"/>
          <w:szCs w:val="22"/>
        </w:rPr>
      </w:pPr>
      <w:r>
        <w:rPr>
          <w:sz w:val="22"/>
          <w:szCs w:val="22"/>
          <w:rtl w:val="0"/>
          <w:lang w:val="en-US"/>
        </w:rPr>
        <w:t xml:space="preserve">Analyze the following example below to determine the break even point for the Walking Taco.  </w:t>
      </w:r>
      <w:r>
        <w:rPr>
          <w:b w:val="1"/>
          <w:bCs w:val="1"/>
          <w:sz w:val="22"/>
          <w:szCs w:val="22"/>
          <w:u w:val="single"/>
          <w:rtl w:val="0"/>
          <w:lang w:val="en-US"/>
        </w:rPr>
        <w:t>Make sure you show all of your work.</w:t>
      </w:r>
    </w:p>
    <w:p>
      <w:pPr>
        <w:pStyle w:val="Body"/>
        <w:jc w:val="left"/>
        <w:rPr>
          <w:sz w:val="22"/>
          <w:szCs w:val="22"/>
        </w:rPr>
      </w:pPr>
    </w:p>
    <w:p>
      <w:pPr>
        <w:pStyle w:val="Body"/>
        <w:jc w:val="left"/>
        <w:rPr>
          <w:sz w:val="22"/>
          <w:szCs w:val="22"/>
        </w:rPr>
      </w:pPr>
    </w:p>
    <w:p>
      <w:pPr>
        <w:pStyle w:val="Body"/>
        <w:jc w:val="left"/>
        <w:rPr>
          <w:b w:val="1"/>
          <w:bCs w:val="1"/>
          <w:sz w:val="22"/>
          <w:szCs w:val="22"/>
          <w:u w:val="single"/>
        </w:rPr>
      </w:pPr>
      <w:r>
        <w:rPr>
          <w:b w:val="1"/>
          <w:bCs w:val="1"/>
          <w:sz w:val="22"/>
          <w:szCs w:val="22"/>
          <w:u w:val="single"/>
          <w:rtl w:val="0"/>
          <w:lang w:val="en-US"/>
        </w:rPr>
        <w:t>Fixed Costs for the Stand</w:t>
      </w:r>
    </w:p>
    <w:p>
      <w:pPr>
        <w:pStyle w:val="Body"/>
        <w:jc w:val="left"/>
        <w:rPr>
          <w:sz w:val="22"/>
          <w:szCs w:val="22"/>
        </w:rPr>
      </w:pPr>
      <w:r>
        <w:rPr>
          <w:sz w:val="22"/>
          <w:szCs w:val="22"/>
          <w:rtl w:val="0"/>
          <w:lang w:val="en-US"/>
        </w:rPr>
        <w:t>5,500</w:t>
      </w:r>
    </w:p>
    <w:p>
      <w:pPr>
        <w:pStyle w:val="Body"/>
        <w:jc w:val="left"/>
        <w:rPr>
          <w:sz w:val="22"/>
          <w:szCs w:val="22"/>
        </w:rPr>
      </w:pPr>
    </w:p>
    <w:p>
      <w:pPr>
        <w:pStyle w:val="Body"/>
        <w:jc w:val="left"/>
        <w:rPr>
          <w:b w:val="1"/>
          <w:bCs w:val="1"/>
          <w:sz w:val="22"/>
          <w:szCs w:val="22"/>
          <w:u w:val="single"/>
        </w:rPr>
      </w:pPr>
      <w:r>
        <w:rPr>
          <w:b w:val="1"/>
          <w:bCs w:val="1"/>
          <w:sz w:val="22"/>
          <w:szCs w:val="22"/>
          <w:u w:val="single"/>
          <w:rtl w:val="0"/>
          <w:lang w:val="en-US"/>
        </w:rPr>
        <w:t>Variable Costs - Consider your costs and Labor</w:t>
      </w:r>
    </w:p>
    <w:p>
      <w:pPr>
        <w:pStyle w:val="Body"/>
        <w:jc w:val="left"/>
        <w:rPr>
          <w:sz w:val="22"/>
          <w:szCs w:val="22"/>
        </w:rPr>
      </w:pPr>
      <w:r>
        <w:rPr>
          <w:sz w:val="22"/>
          <w:szCs w:val="22"/>
          <w:rtl w:val="0"/>
          <w:lang w:val="en-US"/>
        </w:rPr>
        <w:t>Ground Beef</w:t>
      </w:r>
    </w:p>
    <w:p>
      <w:pPr>
        <w:pStyle w:val="Body"/>
        <w:jc w:val="left"/>
        <w:rPr>
          <w:sz w:val="22"/>
          <w:szCs w:val="22"/>
        </w:rPr>
      </w:pPr>
      <w:r>
        <w:rPr>
          <w:sz w:val="22"/>
          <w:szCs w:val="22"/>
          <w:rtl w:val="0"/>
          <w:lang w:val="en-US"/>
        </w:rPr>
        <w:t>Cheese</w:t>
      </w:r>
    </w:p>
    <w:p>
      <w:pPr>
        <w:pStyle w:val="Body"/>
        <w:jc w:val="left"/>
        <w:rPr>
          <w:sz w:val="22"/>
          <w:szCs w:val="22"/>
        </w:rPr>
      </w:pPr>
      <w:r>
        <w:rPr>
          <w:sz w:val="22"/>
          <w:szCs w:val="22"/>
          <w:rtl w:val="0"/>
          <w:lang w:val="en-US"/>
        </w:rPr>
        <w:t>Lettuce</w:t>
      </w:r>
    </w:p>
    <w:p>
      <w:pPr>
        <w:pStyle w:val="Body"/>
        <w:jc w:val="left"/>
        <w:rPr>
          <w:sz w:val="22"/>
          <w:szCs w:val="22"/>
        </w:rPr>
      </w:pPr>
      <w:r>
        <w:rPr>
          <w:sz w:val="22"/>
          <w:szCs w:val="22"/>
          <w:rtl w:val="0"/>
          <w:lang w:val="en-US"/>
        </w:rPr>
        <w:t>Salsa</w:t>
      </w:r>
    </w:p>
    <w:p>
      <w:pPr>
        <w:pStyle w:val="Body"/>
        <w:jc w:val="left"/>
        <w:rPr>
          <w:sz w:val="22"/>
          <w:szCs w:val="22"/>
        </w:rPr>
      </w:pPr>
      <w:r>
        <w:rPr>
          <w:sz w:val="22"/>
          <w:szCs w:val="22"/>
          <w:rtl w:val="0"/>
          <w:lang w:val="en-US"/>
        </w:rPr>
        <w:t>Labor - 10.00/hr , can make 20 walking tacos per hour.</w:t>
      </w:r>
    </w:p>
    <w:p>
      <w:pPr>
        <w:pStyle w:val="Body"/>
        <w:jc w:val="left"/>
        <w:rPr>
          <w:sz w:val="22"/>
          <w:szCs w:val="22"/>
        </w:rPr>
      </w:pPr>
    </w:p>
    <w:p>
      <w:pPr>
        <w:pStyle w:val="Body"/>
        <w:jc w:val="left"/>
        <w:rPr>
          <w:sz w:val="22"/>
          <w:szCs w:val="22"/>
        </w:rPr>
      </w:pPr>
    </w:p>
    <w:p>
      <w:pPr>
        <w:pStyle w:val="Body"/>
        <w:jc w:val="left"/>
        <w:rPr>
          <w:b w:val="1"/>
          <w:bCs w:val="1"/>
          <w:sz w:val="22"/>
          <w:szCs w:val="22"/>
        </w:rPr>
      </w:pPr>
      <w:r>
        <w:rPr>
          <w:b w:val="1"/>
          <w:bCs w:val="1"/>
          <w:sz w:val="22"/>
          <w:szCs w:val="22"/>
          <w:rtl w:val="0"/>
          <w:lang w:val="en-US"/>
        </w:rPr>
        <w:t>Determine the break even point based on the price you identified above if you only sold Walking Tacos at your stand.</w:t>
      </w:r>
    </w:p>
    <w:p>
      <w:pPr>
        <w:pStyle w:val="Body"/>
        <w:jc w:val="left"/>
        <w:rPr>
          <w:b w:val="1"/>
          <w:bCs w:val="1"/>
          <w:sz w:val="22"/>
          <w:szCs w:val="22"/>
        </w:rPr>
      </w:pPr>
    </w:p>
    <w:p>
      <w:pPr>
        <w:pStyle w:val="Body"/>
        <w:jc w:val="left"/>
        <w:rPr>
          <w:b w:val="1"/>
          <w:bCs w:val="1"/>
          <w:sz w:val="22"/>
          <w:szCs w:val="22"/>
        </w:rPr>
      </w:pPr>
    </w:p>
    <w:p>
      <w:pPr>
        <w:pStyle w:val="Body"/>
        <w:jc w:val="left"/>
        <w:rPr>
          <w:b w:val="1"/>
          <w:bCs w:val="1"/>
          <w:sz w:val="22"/>
          <w:szCs w:val="22"/>
        </w:rPr>
      </w:pPr>
    </w:p>
    <w:p>
      <w:pPr>
        <w:pStyle w:val="Body"/>
        <w:jc w:val="left"/>
        <w:rPr>
          <w:b w:val="1"/>
          <w:bCs w:val="1"/>
          <w:sz w:val="22"/>
          <w:szCs w:val="22"/>
        </w:rPr>
      </w:pPr>
      <w:r>
        <w:rPr>
          <w:b w:val="1"/>
          <w:bCs w:val="1"/>
          <w:sz w:val="22"/>
          <w:szCs w:val="22"/>
          <w:rtl w:val="0"/>
          <w:lang w:val="en-US"/>
        </w:rPr>
        <w:t xml:space="preserve">6.) Create an effective visual menu that you would display at your stand as to effectively communicate your pricing to customers.  </w:t>
      </w:r>
    </w:p>
    <w:p>
      <w:pPr>
        <w:pStyle w:val="Body"/>
        <w:jc w:val="left"/>
        <w:rPr>
          <w:b w:val="1"/>
          <w:bCs w:val="1"/>
          <w:sz w:val="22"/>
          <w:szCs w:val="22"/>
        </w:rPr>
      </w:pPr>
    </w:p>
    <w:p>
      <w:pPr>
        <w:pStyle w:val="Body"/>
        <w:jc w:val="left"/>
        <w:rPr>
          <w:b w:val="1"/>
          <w:bCs w:val="1"/>
          <w:sz w:val="22"/>
          <w:szCs w:val="22"/>
        </w:rPr>
      </w:pPr>
    </w:p>
    <w:p>
      <w:pPr>
        <w:pStyle w:val="Body"/>
        <w:jc w:val="left"/>
        <w:rPr>
          <w:b w:val="1"/>
          <w:bCs w:val="1"/>
          <w:sz w:val="22"/>
          <w:szCs w:val="22"/>
        </w:rPr>
      </w:pPr>
      <w:r>
        <w:rPr>
          <w:b w:val="1"/>
          <w:bCs w:val="1"/>
          <w:sz w:val="22"/>
          <w:szCs w:val="22"/>
          <w:rtl w:val="0"/>
          <w:lang w:val="en-US"/>
        </w:rPr>
        <w:t xml:space="preserve">7.) Create an effective visual for </w:t>
      </w:r>
      <w:r>
        <w:rPr>
          <w:b w:val="1"/>
          <w:bCs w:val="1"/>
          <w:sz w:val="22"/>
          <w:szCs w:val="22"/>
          <w:u w:val="single"/>
          <w:rtl w:val="0"/>
          <w:lang w:val="en-US"/>
        </w:rPr>
        <w:t>one</w:t>
      </w:r>
      <w:r>
        <w:rPr>
          <w:b w:val="1"/>
          <w:bCs w:val="1"/>
          <w:sz w:val="22"/>
          <w:szCs w:val="22"/>
          <w:rtl w:val="0"/>
          <w:lang w:val="en-US"/>
        </w:rPr>
        <w:t xml:space="preserve"> of your pricing discounts that would be offered to customers and displayed at your stand. </w:t>
      </w:r>
    </w:p>
    <w:p>
      <w:pPr>
        <w:pStyle w:val="Body"/>
        <w:jc w:val="left"/>
      </w:pPr>
      <w:r>
        <w:rPr>
          <w:b w:val="1"/>
          <w:bCs w:val="1"/>
          <w:sz w:val="22"/>
          <w:szCs w:val="22"/>
        </w:rPr>
      </w:r>
    </w:p>
    <w:sectPr>
      <w:headerReference w:type="default" r:id="rId4"/>
      <w:footerReference w:type="default" r:id="rId5"/>
      <w:pgSz w:w="15840" w:h="12240" w:orient="landscape"/>
      <w:pgMar w:top="1080" w:right="1440" w:bottom="108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